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DA7" w:rsidRPr="007C2DA7" w:rsidRDefault="007C2DA7" w:rsidP="007C2DA7">
      <w:pPr>
        <w:spacing w:before="100" w:beforeAutospacing="1" w:after="100" w:afterAutospacing="1" w:line="240" w:lineRule="auto"/>
        <w:outlineLvl w:val="1"/>
        <w:rPr>
          <w:rFonts w:ascii="Times New Roman" w:eastAsia="Times New Roman" w:hAnsi="Times New Roman" w:cs="Times New Roman"/>
          <w:b/>
          <w:bCs/>
          <w:kern w:val="36"/>
          <w:sz w:val="48"/>
          <w:szCs w:val="48"/>
          <w:lang w:val="en"/>
        </w:rPr>
      </w:pPr>
      <w:r w:rsidRPr="007C2DA7">
        <w:rPr>
          <w:rFonts w:ascii="Times New Roman" w:eastAsia="Times New Roman" w:hAnsi="Times New Roman" w:cs="Times New Roman"/>
          <w:b/>
          <w:bCs/>
          <w:kern w:val="36"/>
          <w:sz w:val="48"/>
          <w:szCs w:val="48"/>
          <w:lang w:val="en"/>
        </w:rPr>
        <w:t>Connecticut to expand methadone treatment in prisons</w:t>
      </w:r>
    </w:p>
    <w:p w:rsidR="007C2DA7" w:rsidRPr="007C2DA7" w:rsidRDefault="007C2DA7" w:rsidP="007C2DA7">
      <w:pPr>
        <w:spacing w:after="0" w:line="240" w:lineRule="auto"/>
        <w:rPr>
          <w:rFonts w:ascii="Times New Roman" w:eastAsia="Times New Roman" w:hAnsi="Times New Roman" w:cs="Times New Roman"/>
          <w:sz w:val="24"/>
          <w:szCs w:val="24"/>
          <w:lang w:val="en"/>
        </w:rPr>
      </w:pPr>
      <w:r w:rsidRPr="007C2DA7">
        <w:rPr>
          <w:rFonts w:ascii="Times New Roman" w:eastAsia="Times New Roman" w:hAnsi="Times New Roman" w:cs="Times New Roman"/>
          <w:noProof/>
          <w:sz w:val="24"/>
          <w:szCs w:val="24"/>
        </w:rPr>
        <w:drawing>
          <wp:inline distT="0" distB="0" distL="0" distR="0">
            <wp:extent cx="2581275" cy="3810000"/>
            <wp:effectExtent l="0" t="0" r="9525" b="0"/>
            <wp:docPr id="1" name="Picture 1" descr="A patient’s daily dose of methadone is seen in a Sacramento, Calif. cli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atient’s daily dose of methadone is seen in a Sacramento, Calif. clini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81275" cy="3810000"/>
                    </a:xfrm>
                    <a:prstGeom prst="rect">
                      <a:avLst/>
                    </a:prstGeom>
                    <a:noFill/>
                    <a:ln>
                      <a:noFill/>
                    </a:ln>
                  </pic:spPr>
                </pic:pic>
              </a:graphicData>
            </a:graphic>
          </wp:inline>
        </w:drawing>
      </w:r>
      <w:r w:rsidRPr="007C2DA7">
        <w:rPr>
          <w:rFonts w:ascii="Times New Roman" w:eastAsia="Times New Roman" w:hAnsi="Times New Roman" w:cs="Times New Roman"/>
          <w:sz w:val="24"/>
          <w:szCs w:val="24"/>
          <w:lang w:val="en"/>
        </w:rPr>
        <w:t xml:space="preserve">A patient’s daily dose of methadone is seen in a Sacramento, Calif. clinic. AP Photo/Rich </w:t>
      </w:r>
      <w:proofErr w:type="spellStart"/>
      <w:r w:rsidRPr="007C2DA7">
        <w:rPr>
          <w:rFonts w:ascii="Times New Roman" w:eastAsia="Times New Roman" w:hAnsi="Times New Roman" w:cs="Times New Roman"/>
          <w:sz w:val="24"/>
          <w:szCs w:val="24"/>
          <w:lang w:val="en"/>
        </w:rPr>
        <w:t>Pedroncelli</w:t>
      </w:r>
      <w:proofErr w:type="spellEnd"/>
      <w:r w:rsidRPr="007C2DA7">
        <w:rPr>
          <w:rFonts w:ascii="Times New Roman" w:eastAsia="Times New Roman" w:hAnsi="Times New Roman" w:cs="Times New Roman"/>
          <w:sz w:val="24"/>
          <w:szCs w:val="24"/>
          <w:lang w:val="en"/>
        </w:rPr>
        <w:t xml:space="preserve"> </w:t>
      </w:r>
    </w:p>
    <w:p w:rsidR="007C2DA7" w:rsidRPr="007C2DA7" w:rsidRDefault="007C2DA7" w:rsidP="007C2DA7">
      <w:pPr>
        <w:spacing w:before="100" w:beforeAutospacing="1" w:after="100" w:afterAutospacing="1" w:line="240" w:lineRule="auto"/>
        <w:rPr>
          <w:rFonts w:ascii="Times New Roman" w:eastAsia="Times New Roman" w:hAnsi="Times New Roman" w:cs="Times New Roman"/>
          <w:sz w:val="24"/>
          <w:szCs w:val="24"/>
          <w:lang w:val="en"/>
        </w:rPr>
      </w:pPr>
      <w:r w:rsidRPr="007C2DA7">
        <w:rPr>
          <w:rFonts w:ascii="Times New Roman" w:eastAsia="Times New Roman" w:hAnsi="Times New Roman" w:cs="Times New Roman"/>
          <w:sz w:val="24"/>
          <w:szCs w:val="24"/>
          <w:lang w:val="en"/>
        </w:rPr>
        <w:t xml:space="preserve">By Dave Collins, Associated Press </w:t>
      </w:r>
    </w:p>
    <w:p w:rsidR="007C2DA7" w:rsidRPr="007C2DA7" w:rsidRDefault="007C2DA7" w:rsidP="007C2DA7">
      <w:pPr>
        <w:spacing w:before="100" w:beforeAutospacing="1" w:after="100" w:afterAutospacing="1" w:line="240" w:lineRule="auto"/>
        <w:rPr>
          <w:rFonts w:ascii="Times New Roman" w:eastAsia="Times New Roman" w:hAnsi="Times New Roman" w:cs="Times New Roman"/>
          <w:sz w:val="24"/>
          <w:szCs w:val="24"/>
          <w:lang w:val="en"/>
        </w:rPr>
      </w:pPr>
      <w:r w:rsidRPr="007C2DA7">
        <w:rPr>
          <w:rFonts w:ascii="Times New Roman" w:eastAsia="Times New Roman" w:hAnsi="Times New Roman" w:cs="Times New Roman"/>
          <w:sz w:val="24"/>
          <w:szCs w:val="24"/>
          <w:lang w:val="en"/>
        </w:rPr>
        <w:t xml:space="preserve">Posted: 04/17/16, 12:06 PM EDT | Updated: 2 weeks, 1 day ago </w:t>
      </w:r>
    </w:p>
    <w:p w:rsidR="007C2DA7" w:rsidRPr="007C2DA7" w:rsidRDefault="007C2DA7" w:rsidP="007C2DA7">
      <w:pPr>
        <w:spacing w:after="0" w:line="240" w:lineRule="auto"/>
        <w:rPr>
          <w:rFonts w:ascii="Times New Roman" w:eastAsia="Times New Roman" w:hAnsi="Times New Roman" w:cs="Times New Roman"/>
          <w:sz w:val="24"/>
          <w:szCs w:val="24"/>
          <w:lang w:val="en"/>
        </w:rPr>
      </w:pPr>
      <w:hyperlink r:id="rId5" w:anchor="disqus_thread" w:history="1">
        <w:r w:rsidRPr="007C2DA7">
          <w:rPr>
            <w:rFonts w:ascii="Times New Roman" w:eastAsia="Times New Roman" w:hAnsi="Times New Roman" w:cs="Times New Roman"/>
            <w:color w:val="0000FF"/>
            <w:sz w:val="24"/>
            <w:szCs w:val="24"/>
            <w:u w:val="single"/>
            <w:lang w:val="en"/>
          </w:rPr>
          <w:t>11 Comments</w:t>
        </w:r>
      </w:hyperlink>
      <w:r w:rsidRPr="007C2DA7">
        <w:rPr>
          <w:rFonts w:ascii="Times New Roman" w:eastAsia="Times New Roman" w:hAnsi="Times New Roman" w:cs="Times New Roman"/>
          <w:sz w:val="24"/>
          <w:szCs w:val="24"/>
          <w:lang w:val="en"/>
        </w:rPr>
        <w:t xml:space="preserve"> </w:t>
      </w:r>
    </w:p>
    <w:p w:rsidR="007C2DA7" w:rsidRPr="007C2DA7" w:rsidRDefault="007C2DA7" w:rsidP="007C2DA7">
      <w:pPr>
        <w:spacing w:before="100" w:beforeAutospacing="1" w:after="100" w:afterAutospacing="1" w:line="240" w:lineRule="auto"/>
        <w:rPr>
          <w:rFonts w:ascii="Times New Roman" w:eastAsia="Times New Roman" w:hAnsi="Times New Roman" w:cs="Times New Roman"/>
          <w:sz w:val="24"/>
          <w:szCs w:val="24"/>
          <w:lang w:val="en"/>
        </w:rPr>
      </w:pPr>
      <w:r w:rsidRPr="007C2DA7">
        <w:rPr>
          <w:rFonts w:ascii="Times New Roman" w:eastAsia="Times New Roman" w:hAnsi="Times New Roman" w:cs="Times New Roman"/>
          <w:sz w:val="24"/>
          <w:szCs w:val="24"/>
          <w:lang w:val="en"/>
        </w:rPr>
        <w:t>HARTFORD &gt;&gt; Connecticut officials are planning to expand methadone treatment to prisoners across the state over the next year or so, in what authorities believe would be the first statewide program in the country to use the drug to help prisoners avoid harsh withdrawal symptoms and overdoses.</w:t>
      </w:r>
    </w:p>
    <w:p w:rsidR="007C2DA7" w:rsidRPr="007C2DA7" w:rsidRDefault="007C2DA7" w:rsidP="007C2DA7">
      <w:pPr>
        <w:spacing w:before="100" w:beforeAutospacing="1" w:after="100" w:afterAutospacing="1" w:line="240" w:lineRule="auto"/>
        <w:rPr>
          <w:rFonts w:ascii="Times New Roman" w:eastAsia="Times New Roman" w:hAnsi="Times New Roman" w:cs="Times New Roman"/>
          <w:sz w:val="24"/>
          <w:szCs w:val="24"/>
          <w:lang w:val="en"/>
        </w:rPr>
      </w:pPr>
      <w:r w:rsidRPr="007C2DA7">
        <w:rPr>
          <w:rFonts w:ascii="Times New Roman" w:eastAsia="Times New Roman" w:hAnsi="Times New Roman" w:cs="Times New Roman"/>
          <w:sz w:val="24"/>
          <w:szCs w:val="24"/>
          <w:lang w:val="en"/>
        </w:rPr>
        <w:t>The effort comes as heroin overdoses have soared nationwide. In Connecticut alone, heroin was detected in 415 people who died from accidental overdoses last year, up from 174 in 2012. A total of 723 people died from drug overdoses in the state in 2015, 44 percent of whom had a state Department of Correction record, according to the state prison and budget agencies.</w:t>
      </w:r>
    </w:p>
    <w:p w:rsidR="007C2DA7" w:rsidRPr="007C2DA7" w:rsidRDefault="007C2DA7" w:rsidP="007C2DA7">
      <w:pPr>
        <w:spacing w:before="100" w:beforeAutospacing="1" w:after="100" w:afterAutospacing="1" w:line="240" w:lineRule="auto"/>
        <w:rPr>
          <w:rFonts w:ascii="Times New Roman" w:eastAsia="Times New Roman" w:hAnsi="Times New Roman" w:cs="Times New Roman"/>
          <w:sz w:val="24"/>
          <w:szCs w:val="24"/>
          <w:lang w:val="en"/>
        </w:rPr>
      </w:pPr>
      <w:r w:rsidRPr="007C2DA7">
        <w:rPr>
          <w:rFonts w:ascii="Times New Roman" w:eastAsia="Times New Roman" w:hAnsi="Times New Roman" w:cs="Times New Roman"/>
          <w:sz w:val="24"/>
          <w:szCs w:val="24"/>
          <w:lang w:val="en"/>
        </w:rPr>
        <w:lastRenderedPageBreak/>
        <w:t>State officials say methadone treatment can help curb overdoses. Studies, including one of Washington state inmates in 2007, show that addicted prisoners forced to quit cold turkey in jail are at risk of overdosing in the first few weeks of being released. Officials say it’s because their tolerance has decreased and they take the same heroin doses they did when their tolerance was higher before they were locked up.</w:t>
      </w:r>
    </w:p>
    <w:p w:rsidR="007C2DA7" w:rsidRPr="007C2DA7" w:rsidRDefault="007C2DA7" w:rsidP="007C2DA7">
      <w:pPr>
        <w:spacing w:before="100" w:beforeAutospacing="1" w:after="100" w:afterAutospacing="1" w:line="240" w:lineRule="auto"/>
        <w:rPr>
          <w:rFonts w:ascii="Times New Roman" w:eastAsia="Times New Roman" w:hAnsi="Times New Roman" w:cs="Times New Roman"/>
          <w:sz w:val="24"/>
          <w:szCs w:val="24"/>
          <w:lang w:val="en"/>
        </w:rPr>
      </w:pPr>
      <w:r w:rsidRPr="007C2DA7">
        <w:rPr>
          <w:rFonts w:ascii="Times New Roman" w:eastAsia="Times New Roman" w:hAnsi="Times New Roman" w:cs="Times New Roman"/>
          <w:sz w:val="24"/>
          <w:szCs w:val="24"/>
          <w:lang w:val="en"/>
        </w:rPr>
        <w:t>“I think it’s our responsibility to be proactive and care for these folks,” said Dr. Kathleen Maurer, medical director for the Connecticut Department of Correction, adding that treatment including methadone and counseling “allows people to have reasonable, normal lives.”</w:t>
      </w:r>
    </w:p>
    <w:p w:rsidR="007C2DA7" w:rsidRPr="007C2DA7" w:rsidRDefault="007C2DA7" w:rsidP="007C2DA7">
      <w:pPr>
        <w:spacing w:after="0" w:line="240" w:lineRule="auto"/>
        <w:rPr>
          <w:rFonts w:ascii="Times New Roman" w:eastAsia="Times New Roman" w:hAnsi="Times New Roman" w:cs="Times New Roman"/>
          <w:sz w:val="24"/>
          <w:szCs w:val="24"/>
          <w:lang w:val="en"/>
        </w:rPr>
      </w:pPr>
      <w:r w:rsidRPr="007C2DA7">
        <w:rPr>
          <w:rFonts w:ascii="Times New Roman" w:eastAsia="Times New Roman" w:hAnsi="Times New Roman" w:cs="Times New Roman"/>
          <w:sz w:val="24"/>
          <w:szCs w:val="24"/>
          <w:lang w:val="en"/>
        </w:rPr>
        <w:pict/>
      </w:r>
      <w:r w:rsidRPr="007C2DA7">
        <w:rPr>
          <w:rFonts w:ascii="Times New Roman" w:eastAsia="Times New Roman" w:hAnsi="Times New Roman" w:cs="Times New Roman"/>
          <w:sz w:val="24"/>
          <w:szCs w:val="24"/>
          <w:lang w:val="en"/>
        </w:rPr>
        <w:pict/>
      </w:r>
      <w:r w:rsidRPr="007C2DA7">
        <w:rPr>
          <w:rFonts w:ascii="Times New Roman" w:eastAsia="Times New Roman" w:hAnsi="Times New Roman" w:cs="Times New Roman"/>
          <w:color w:val="999999"/>
          <w:sz w:val="17"/>
          <w:szCs w:val="17"/>
          <w:lang w:val="en"/>
        </w:rPr>
        <w:t>Advertisement</w:t>
      </w:r>
      <w:r w:rsidRPr="007C2DA7">
        <w:rPr>
          <w:rFonts w:ascii="Times New Roman" w:eastAsia="Times New Roman" w:hAnsi="Times New Roman" w:cs="Times New Roman"/>
          <w:sz w:val="24"/>
          <w:szCs w:val="24"/>
          <w:lang w:val="en"/>
        </w:rPr>
        <w:t xml:space="preserve"> </w:t>
      </w:r>
    </w:p>
    <w:p w:rsidR="007C2DA7" w:rsidRPr="007C2DA7" w:rsidRDefault="007C2DA7" w:rsidP="007C2DA7">
      <w:pPr>
        <w:spacing w:before="100" w:beforeAutospacing="1" w:after="100" w:afterAutospacing="1" w:line="240" w:lineRule="auto"/>
        <w:rPr>
          <w:rFonts w:ascii="Times New Roman" w:eastAsia="Times New Roman" w:hAnsi="Times New Roman" w:cs="Times New Roman"/>
          <w:sz w:val="24"/>
          <w:szCs w:val="24"/>
          <w:lang w:val="en"/>
        </w:rPr>
      </w:pPr>
      <w:r w:rsidRPr="007C2DA7">
        <w:rPr>
          <w:rFonts w:ascii="Times New Roman" w:eastAsia="Times New Roman" w:hAnsi="Times New Roman" w:cs="Times New Roman"/>
          <w:sz w:val="24"/>
          <w:szCs w:val="24"/>
          <w:lang w:val="en"/>
        </w:rPr>
        <w:t xml:space="preserve">Opioid treatment programs involving methadone and other drugs in jails and prisons are relatively rare in the U.S. because of regulatory red tape and resistance by prison officials, according to the </w:t>
      </w:r>
      <w:hyperlink r:id="rId6" w:tgtFrame="_blank" w:history="1">
        <w:r w:rsidRPr="007C2DA7">
          <w:rPr>
            <w:rFonts w:ascii="Times New Roman" w:eastAsia="Times New Roman" w:hAnsi="Times New Roman" w:cs="Times New Roman"/>
            <w:color w:val="0000FF"/>
            <w:sz w:val="24"/>
            <w:szCs w:val="24"/>
            <w:u w:val="single"/>
            <w:lang w:val="en"/>
          </w:rPr>
          <w:t>National Commission on Correctional Health Care</w:t>
        </w:r>
      </w:hyperlink>
      <w:r w:rsidRPr="007C2DA7">
        <w:rPr>
          <w:rFonts w:ascii="Times New Roman" w:eastAsia="Times New Roman" w:hAnsi="Times New Roman" w:cs="Times New Roman"/>
          <w:sz w:val="24"/>
          <w:szCs w:val="24"/>
          <w:lang w:val="en"/>
        </w:rPr>
        <w:t>, a Chicago-based nonprofit group. All methadone programs in jails and prisons need certification from federal authorities.</w:t>
      </w:r>
    </w:p>
    <w:p w:rsidR="007C2DA7" w:rsidRPr="007C2DA7" w:rsidRDefault="007C2DA7" w:rsidP="007C2DA7">
      <w:pPr>
        <w:spacing w:before="100" w:beforeAutospacing="1" w:after="100" w:afterAutospacing="1" w:line="240" w:lineRule="auto"/>
        <w:rPr>
          <w:rFonts w:ascii="Times New Roman" w:eastAsia="Times New Roman" w:hAnsi="Times New Roman" w:cs="Times New Roman"/>
          <w:sz w:val="24"/>
          <w:szCs w:val="24"/>
          <w:lang w:val="en"/>
        </w:rPr>
      </w:pPr>
      <w:r w:rsidRPr="007C2DA7">
        <w:rPr>
          <w:rFonts w:ascii="Times New Roman" w:eastAsia="Times New Roman" w:hAnsi="Times New Roman" w:cs="Times New Roman"/>
          <w:sz w:val="24"/>
          <w:szCs w:val="24"/>
          <w:lang w:val="en"/>
        </w:rPr>
        <w:t xml:space="preserve">The </w:t>
      </w:r>
      <w:proofErr w:type="spellStart"/>
      <w:r w:rsidRPr="007C2DA7">
        <w:rPr>
          <w:rFonts w:ascii="Times New Roman" w:eastAsia="Times New Roman" w:hAnsi="Times New Roman" w:cs="Times New Roman"/>
          <w:sz w:val="24"/>
          <w:szCs w:val="24"/>
          <w:lang w:val="en"/>
        </w:rPr>
        <w:t>Rikers</w:t>
      </w:r>
      <w:proofErr w:type="spellEnd"/>
      <w:r w:rsidRPr="007C2DA7">
        <w:rPr>
          <w:rFonts w:ascii="Times New Roman" w:eastAsia="Times New Roman" w:hAnsi="Times New Roman" w:cs="Times New Roman"/>
          <w:sz w:val="24"/>
          <w:szCs w:val="24"/>
          <w:lang w:val="en"/>
        </w:rPr>
        <w:t xml:space="preserve"> Island jail complex in New York, and some other prisons and jails, offer methadone treatment, but there are no statewide prison system methadone programs, Connecticut officials say.</w:t>
      </w:r>
    </w:p>
    <w:p w:rsidR="007C2DA7" w:rsidRPr="007C2DA7" w:rsidRDefault="007C2DA7" w:rsidP="007C2DA7">
      <w:pPr>
        <w:spacing w:before="100" w:beforeAutospacing="1" w:after="100" w:afterAutospacing="1" w:line="240" w:lineRule="auto"/>
        <w:rPr>
          <w:rFonts w:ascii="Times New Roman" w:eastAsia="Times New Roman" w:hAnsi="Times New Roman" w:cs="Times New Roman"/>
          <w:sz w:val="24"/>
          <w:szCs w:val="24"/>
          <w:lang w:val="en"/>
        </w:rPr>
      </w:pPr>
      <w:r w:rsidRPr="007C2DA7">
        <w:rPr>
          <w:rFonts w:ascii="Times New Roman" w:eastAsia="Times New Roman" w:hAnsi="Times New Roman" w:cs="Times New Roman"/>
          <w:sz w:val="24"/>
          <w:szCs w:val="24"/>
          <w:lang w:val="en"/>
        </w:rPr>
        <w:t>Many incarcerated heroin addicts are forced to go through painful withdrawal systems including nausea, vomiting, anxiety, muscle aches and sweating. Methadone is an opiate that curbs the symptoms while not producing a high like heroin when taken as prescribed.</w:t>
      </w:r>
    </w:p>
    <w:p w:rsidR="007C2DA7" w:rsidRPr="007C2DA7" w:rsidRDefault="007C2DA7" w:rsidP="007C2DA7">
      <w:pPr>
        <w:spacing w:before="100" w:beforeAutospacing="1" w:after="100" w:afterAutospacing="1" w:line="240" w:lineRule="auto"/>
        <w:rPr>
          <w:rFonts w:ascii="Times New Roman" w:eastAsia="Times New Roman" w:hAnsi="Times New Roman" w:cs="Times New Roman"/>
          <w:sz w:val="24"/>
          <w:szCs w:val="24"/>
          <w:lang w:val="en"/>
        </w:rPr>
      </w:pPr>
      <w:r w:rsidRPr="007C2DA7">
        <w:rPr>
          <w:rFonts w:ascii="Times New Roman" w:eastAsia="Times New Roman" w:hAnsi="Times New Roman" w:cs="Times New Roman"/>
          <w:sz w:val="24"/>
          <w:szCs w:val="24"/>
          <w:lang w:val="en"/>
        </w:rPr>
        <w:t>Connecticut’s expansion plans were spurred by the success of two ongoing methadone pilot programs involving a limited number of prisoners at two of the state’s five jails — 30 people a day at New Haven Correctional Center and 25 prisoners a day at Bridgeport Correctional Center. Only prisoners taking methadone before they got to jail are eligible.</w:t>
      </w:r>
    </w:p>
    <w:p w:rsidR="007C2DA7" w:rsidRPr="007C2DA7" w:rsidRDefault="007C2DA7" w:rsidP="007C2DA7">
      <w:pPr>
        <w:spacing w:before="100" w:beforeAutospacing="1" w:after="100" w:afterAutospacing="1" w:line="240" w:lineRule="auto"/>
        <w:rPr>
          <w:rFonts w:ascii="Times New Roman" w:eastAsia="Times New Roman" w:hAnsi="Times New Roman" w:cs="Times New Roman"/>
          <w:sz w:val="24"/>
          <w:szCs w:val="24"/>
          <w:lang w:val="en"/>
        </w:rPr>
      </w:pPr>
      <w:r w:rsidRPr="007C2DA7">
        <w:rPr>
          <w:rFonts w:ascii="Times New Roman" w:eastAsia="Times New Roman" w:hAnsi="Times New Roman" w:cs="Times New Roman"/>
          <w:sz w:val="24"/>
          <w:szCs w:val="24"/>
          <w:lang w:val="en"/>
        </w:rPr>
        <w:t>State prison officials want to add similar programs at the other three jails to serve a larger number of prisoners, including those addicted to heroin. They also want to begin offering methadone to state prison inmates six to eight weeks before they are released.</w:t>
      </w:r>
    </w:p>
    <w:p w:rsidR="007C2DA7" w:rsidRPr="007C2DA7" w:rsidRDefault="007C2DA7" w:rsidP="007C2DA7">
      <w:pPr>
        <w:spacing w:before="100" w:beforeAutospacing="1" w:after="100" w:afterAutospacing="1" w:line="240" w:lineRule="auto"/>
        <w:rPr>
          <w:rFonts w:ascii="Times New Roman" w:eastAsia="Times New Roman" w:hAnsi="Times New Roman" w:cs="Times New Roman"/>
          <w:sz w:val="24"/>
          <w:szCs w:val="24"/>
          <w:lang w:val="en"/>
        </w:rPr>
      </w:pPr>
      <w:r w:rsidRPr="007C2DA7">
        <w:rPr>
          <w:rFonts w:ascii="Times New Roman" w:eastAsia="Times New Roman" w:hAnsi="Times New Roman" w:cs="Times New Roman"/>
          <w:sz w:val="24"/>
          <w:szCs w:val="24"/>
          <w:lang w:val="en"/>
        </w:rPr>
        <w:t xml:space="preserve">Maurer said the goal is to treat 1,000 prisoners a year at an estimated cost of $4 million. </w:t>
      </w:r>
    </w:p>
    <w:p w:rsidR="007C2DA7" w:rsidRPr="007C2DA7" w:rsidRDefault="007C2DA7" w:rsidP="007C2DA7">
      <w:pPr>
        <w:spacing w:before="100" w:beforeAutospacing="1" w:after="100" w:afterAutospacing="1" w:line="240" w:lineRule="auto"/>
        <w:rPr>
          <w:rFonts w:ascii="Times New Roman" w:eastAsia="Times New Roman" w:hAnsi="Times New Roman" w:cs="Times New Roman"/>
          <w:sz w:val="24"/>
          <w:szCs w:val="24"/>
          <w:lang w:val="en"/>
        </w:rPr>
      </w:pPr>
      <w:r w:rsidRPr="007C2DA7">
        <w:rPr>
          <w:rFonts w:ascii="Times New Roman" w:eastAsia="Times New Roman" w:hAnsi="Times New Roman" w:cs="Times New Roman"/>
          <w:sz w:val="24"/>
          <w:szCs w:val="24"/>
          <w:lang w:val="en"/>
        </w:rPr>
        <w:t xml:space="preserve">The nonprofit group </w:t>
      </w:r>
      <w:hyperlink r:id="rId7" w:tgtFrame="_blank" w:history="1">
        <w:r w:rsidRPr="007C2DA7">
          <w:rPr>
            <w:rFonts w:ascii="Times New Roman" w:eastAsia="Times New Roman" w:hAnsi="Times New Roman" w:cs="Times New Roman"/>
            <w:color w:val="0000FF"/>
            <w:sz w:val="24"/>
            <w:szCs w:val="24"/>
            <w:u w:val="single"/>
            <w:lang w:val="en"/>
          </w:rPr>
          <w:t>Recovery Network of Programs</w:t>
        </w:r>
      </w:hyperlink>
      <w:r w:rsidRPr="007C2DA7">
        <w:rPr>
          <w:rFonts w:ascii="Times New Roman" w:eastAsia="Times New Roman" w:hAnsi="Times New Roman" w:cs="Times New Roman"/>
          <w:sz w:val="24"/>
          <w:szCs w:val="24"/>
          <w:lang w:val="en"/>
        </w:rPr>
        <w:t xml:space="preserve"> provides the methadone treatment at Bridgeport Correctional Center.</w:t>
      </w:r>
    </w:p>
    <w:p w:rsidR="007C2DA7" w:rsidRPr="007C2DA7" w:rsidRDefault="007C2DA7" w:rsidP="007C2DA7">
      <w:pPr>
        <w:spacing w:before="100" w:beforeAutospacing="1" w:after="100" w:afterAutospacing="1" w:line="240" w:lineRule="auto"/>
        <w:rPr>
          <w:rFonts w:ascii="Times New Roman" w:eastAsia="Times New Roman" w:hAnsi="Times New Roman" w:cs="Times New Roman"/>
          <w:sz w:val="24"/>
          <w:szCs w:val="24"/>
          <w:lang w:val="en"/>
        </w:rPr>
      </w:pPr>
      <w:r w:rsidRPr="007C2DA7">
        <w:rPr>
          <w:rFonts w:ascii="Times New Roman" w:eastAsia="Times New Roman" w:hAnsi="Times New Roman" w:cs="Times New Roman"/>
          <w:sz w:val="24"/>
          <w:szCs w:val="24"/>
          <w:lang w:val="en"/>
        </w:rPr>
        <w:t>“It’s the right thing to do,” said John Hamilton, chief executive of the nonprofit. “It’s inhumane to have someone go through withdrawal. We don’t want to see those clients suffering.”</w:t>
      </w:r>
    </w:p>
    <w:p w:rsidR="007C2DA7" w:rsidRPr="007C2DA7" w:rsidRDefault="007C2DA7" w:rsidP="007C2DA7">
      <w:pPr>
        <w:spacing w:before="100" w:beforeAutospacing="1" w:after="100" w:afterAutospacing="1" w:line="240" w:lineRule="auto"/>
        <w:rPr>
          <w:rFonts w:ascii="Times New Roman" w:eastAsia="Times New Roman" w:hAnsi="Times New Roman" w:cs="Times New Roman"/>
          <w:sz w:val="24"/>
          <w:szCs w:val="24"/>
          <w:lang w:val="en"/>
        </w:rPr>
      </w:pPr>
      <w:r w:rsidRPr="007C2DA7">
        <w:rPr>
          <w:rFonts w:ascii="Times New Roman" w:eastAsia="Times New Roman" w:hAnsi="Times New Roman" w:cs="Times New Roman"/>
          <w:sz w:val="24"/>
          <w:szCs w:val="24"/>
          <w:lang w:val="en"/>
        </w:rPr>
        <w:t>Clients of Recovery Network of Programs say methadone treatment in jail is important.</w:t>
      </w:r>
    </w:p>
    <w:p w:rsidR="007C2DA7" w:rsidRPr="007C2DA7" w:rsidRDefault="007C2DA7" w:rsidP="007C2DA7">
      <w:pPr>
        <w:spacing w:before="100" w:beforeAutospacing="1" w:after="100" w:afterAutospacing="1" w:line="240" w:lineRule="auto"/>
        <w:rPr>
          <w:rFonts w:ascii="Times New Roman" w:eastAsia="Times New Roman" w:hAnsi="Times New Roman" w:cs="Times New Roman"/>
          <w:sz w:val="24"/>
          <w:szCs w:val="24"/>
          <w:lang w:val="en"/>
        </w:rPr>
      </w:pPr>
      <w:r w:rsidRPr="007C2DA7">
        <w:rPr>
          <w:rFonts w:ascii="Times New Roman" w:eastAsia="Times New Roman" w:hAnsi="Times New Roman" w:cs="Times New Roman"/>
          <w:sz w:val="24"/>
          <w:szCs w:val="24"/>
          <w:lang w:val="en"/>
        </w:rPr>
        <w:t>“If they didn’t have a program in there, all my bones would have hurt. I would have been sweating. I probably would have gone to the bathroom all over myself,” said Tim S., a client on methadone for 25 years who was incarcerated in Bridgeport and didn’t want his full name used in concern over the public stigma of drug addiction. “It’s helped me do everything. I work. I own my own home.”</w:t>
      </w:r>
    </w:p>
    <w:p w:rsidR="007C2DA7" w:rsidRPr="007C2DA7" w:rsidRDefault="007C2DA7" w:rsidP="007C2DA7">
      <w:pPr>
        <w:spacing w:before="100" w:beforeAutospacing="1" w:after="100" w:afterAutospacing="1" w:line="240" w:lineRule="auto"/>
        <w:rPr>
          <w:rFonts w:ascii="Times New Roman" w:eastAsia="Times New Roman" w:hAnsi="Times New Roman" w:cs="Times New Roman"/>
          <w:sz w:val="24"/>
          <w:szCs w:val="24"/>
          <w:lang w:val="en"/>
        </w:rPr>
      </w:pPr>
      <w:r w:rsidRPr="007C2DA7">
        <w:rPr>
          <w:rFonts w:ascii="Times New Roman" w:eastAsia="Times New Roman" w:hAnsi="Times New Roman" w:cs="Times New Roman"/>
          <w:sz w:val="24"/>
          <w:szCs w:val="24"/>
          <w:lang w:val="en"/>
        </w:rPr>
        <w:t>Another client said he was taking methadone before being locked up at the Bridgeport jail in October, but couldn’t get into the methadone program there for two weeks. He said he suffered constant diarrhea, sweating and couldn’t sleep, and ended up in the hospital after passing out.</w:t>
      </w:r>
    </w:p>
    <w:p w:rsidR="007C2DA7" w:rsidRPr="007C2DA7" w:rsidRDefault="007C2DA7" w:rsidP="007C2DA7">
      <w:pPr>
        <w:spacing w:before="100" w:beforeAutospacing="1" w:after="100" w:afterAutospacing="1" w:line="240" w:lineRule="auto"/>
        <w:rPr>
          <w:rFonts w:ascii="Times New Roman" w:eastAsia="Times New Roman" w:hAnsi="Times New Roman" w:cs="Times New Roman"/>
          <w:sz w:val="24"/>
          <w:szCs w:val="24"/>
          <w:lang w:val="en"/>
        </w:rPr>
      </w:pPr>
      <w:r w:rsidRPr="007C2DA7">
        <w:rPr>
          <w:rFonts w:ascii="Times New Roman" w:eastAsia="Times New Roman" w:hAnsi="Times New Roman" w:cs="Times New Roman"/>
          <w:sz w:val="24"/>
          <w:szCs w:val="24"/>
          <w:lang w:val="en"/>
        </w:rPr>
        <w:t>“It got to the point near the end of it where I couldn’t even lower myself down onto the toilet or get in the shower or get in bed,” said Louis D., who also didn’t want to give his full name in fear of public perception of his addiction and arrest. “It was a real blessing to get back in the program and maintain my sobriety.”</w:t>
      </w:r>
    </w:p>
    <w:p w:rsidR="00EF53BE" w:rsidRDefault="007C2DA7">
      <w:bookmarkStart w:id="0" w:name="_GoBack"/>
      <w:bookmarkEnd w:id="0"/>
    </w:p>
    <w:sectPr w:rsidR="00EF5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A7"/>
    <w:rsid w:val="007C2DA7"/>
    <w:rsid w:val="00E75B7E"/>
    <w:rsid w:val="00F8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542DD-F606-4EBB-90C6-35C15A4F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3831">
      <w:bodyDiv w:val="1"/>
      <w:marLeft w:val="0"/>
      <w:marRight w:val="0"/>
      <w:marTop w:val="0"/>
      <w:marBottom w:val="0"/>
      <w:divBdr>
        <w:top w:val="none" w:sz="0" w:space="0" w:color="auto"/>
        <w:left w:val="none" w:sz="0" w:space="0" w:color="auto"/>
        <w:bottom w:val="none" w:sz="0" w:space="0" w:color="auto"/>
        <w:right w:val="none" w:sz="0" w:space="0" w:color="auto"/>
      </w:divBdr>
      <w:divsChild>
        <w:div w:id="1955554745">
          <w:marLeft w:val="0"/>
          <w:marRight w:val="0"/>
          <w:marTop w:val="0"/>
          <w:marBottom w:val="0"/>
          <w:divBdr>
            <w:top w:val="none" w:sz="0" w:space="0" w:color="auto"/>
            <w:left w:val="none" w:sz="0" w:space="0" w:color="auto"/>
            <w:bottom w:val="none" w:sz="0" w:space="0" w:color="auto"/>
            <w:right w:val="none" w:sz="0" w:space="0" w:color="auto"/>
          </w:divBdr>
          <w:divsChild>
            <w:div w:id="1195771887">
              <w:marLeft w:val="0"/>
              <w:marRight w:val="0"/>
              <w:marTop w:val="0"/>
              <w:marBottom w:val="0"/>
              <w:divBdr>
                <w:top w:val="none" w:sz="0" w:space="0" w:color="auto"/>
                <w:left w:val="none" w:sz="0" w:space="0" w:color="auto"/>
                <w:bottom w:val="none" w:sz="0" w:space="0" w:color="auto"/>
                <w:right w:val="none" w:sz="0" w:space="0" w:color="auto"/>
              </w:divBdr>
              <w:divsChild>
                <w:div w:id="883910198">
                  <w:marLeft w:val="0"/>
                  <w:marRight w:val="0"/>
                  <w:marTop w:val="0"/>
                  <w:marBottom w:val="0"/>
                  <w:divBdr>
                    <w:top w:val="none" w:sz="0" w:space="0" w:color="auto"/>
                    <w:left w:val="none" w:sz="0" w:space="0" w:color="auto"/>
                    <w:bottom w:val="none" w:sz="0" w:space="0" w:color="auto"/>
                    <w:right w:val="none" w:sz="0" w:space="0" w:color="auto"/>
                  </w:divBdr>
                  <w:divsChild>
                    <w:div w:id="813985174">
                      <w:marLeft w:val="0"/>
                      <w:marRight w:val="0"/>
                      <w:marTop w:val="0"/>
                      <w:marBottom w:val="0"/>
                      <w:divBdr>
                        <w:top w:val="none" w:sz="0" w:space="0" w:color="auto"/>
                        <w:left w:val="none" w:sz="0" w:space="0" w:color="auto"/>
                        <w:bottom w:val="none" w:sz="0" w:space="0" w:color="auto"/>
                        <w:right w:val="none" w:sz="0" w:space="0" w:color="auto"/>
                      </w:divBdr>
                      <w:divsChild>
                        <w:div w:id="1753895433">
                          <w:marLeft w:val="0"/>
                          <w:marRight w:val="0"/>
                          <w:marTop w:val="0"/>
                          <w:marBottom w:val="0"/>
                          <w:divBdr>
                            <w:top w:val="none" w:sz="0" w:space="0" w:color="auto"/>
                            <w:left w:val="none" w:sz="0" w:space="0" w:color="auto"/>
                            <w:bottom w:val="none" w:sz="0" w:space="0" w:color="auto"/>
                            <w:right w:val="none" w:sz="0" w:space="0" w:color="auto"/>
                          </w:divBdr>
                          <w:divsChild>
                            <w:div w:id="263420472">
                              <w:marLeft w:val="0"/>
                              <w:marRight w:val="0"/>
                              <w:marTop w:val="0"/>
                              <w:marBottom w:val="0"/>
                              <w:divBdr>
                                <w:top w:val="none" w:sz="0" w:space="0" w:color="auto"/>
                                <w:left w:val="none" w:sz="0" w:space="0" w:color="auto"/>
                                <w:bottom w:val="none" w:sz="0" w:space="0" w:color="auto"/>
                                <w:right w:val="none" w:sz="0" w:space="0" w:color="auto"/>
                              </w:divBdr>
                            </w:div>
                          </w:divsChild>
                        </w:div>
                        <w:div w:id="17203016">
                          <w:marLeft w:val="0"/>
                          <w:marRight w:val="0"/>
                          <w:marTop w:val="0"/>
                          <w:marBottom w:val="0"/>
                          <w:divBdr>
                            <w:top w:val="none" w:sz="0" w:space="0" w:color="auto"/>
                            <w:left w:val="none" w:sz="0" w:space="0" w:color="auto"/>
                            <w:bottom w:val="none" w:sz="0" w:space="0" w:color="auto"/>
                            <w:right w:val="none" w:sz="0" w:space="0" w:color="auto"/>
                          </w:divBdr>
                          <w:divsChild>
                            <w:div w:id="996109756">
                              <w:marLeft w:val="0"/>
                              <w:marRight w:val="0"/>
                              <w:marTop w:val="0"/>
                              <w:marBottom w:val="0"/>
                              <w:divBdr>
                                <w:top w:val="none" w:sz="0" w:space="0" w:color="auto"/>
                                <w:left w:val="none" w:sz="0" w:space="0" w:color="auto"/>
                                <w:bottom w:val="none" w:sz="0" w:space="0" w:color="auto"/>
                                <w:right w:val="none" w:sz="0" w:space="0" w:color="auto"/>
                              </w:divBdr>
                            </w:div>
                          </w:divsChild>
                        </w:div>
                        <w:div w:id="1122916950">
                          <w:marLeft w:val="0"/>
                          <w:marRight w:val="0"/>
                          <w:marTop w:val="0"/>
                          <w:marBottom w:val="0"/>
                          <w:divBdr>
                            <w:top w:val="none" w:sz="0" w:space="0" w:color="auto"/>
                            <w:left w:val="none" w:sz="0" w:space="0" w:color="auto"/>
                            <w:bottom w:val="none" w:sz="0" w:space="0" w:color="auto"/>
                            <w:right w:val="none" w:sz="0" w:space="0" w:color="auto"/>
                          </w:divBdr>
                          <w:divsChild>
                            <w:div w:id="9660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covery-program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chc.org/" TargetMode="External"/><Relationship Id="rId5" Type="http://schemas.openxmlformats.org/officeDocument/2006/relationships/hyperlink" Target="http://www.nhregister.com/20160417/connecticut-to-expand-methadone-treatment-in-prison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715</Words>
  <Characters>4077</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Connecticut to expand methadone treatment in prisons</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Klein</dc:creator>
  <cp:keywords/>
  <dc:description/>
  <cp:lastModifiedBy>Andrew Klein</cp:lastModifiedBy>
  <cp:revision>1</cp:revision>
  <dcterms:created xsi:type="dcterms:W3CDTF">2016-05-03T15:07:00Z</dcterms:created>
  <dcterms:modified xsi:type="dcterms:W3CDTF">2016-05-03T15:08:00Z</dcterms:modified>
</cp:coreProperties>
</file>